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44936" w:rsidRPr="00A53058" w:rsidRDefault="00E44936" w:rsidP="00E44936">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#113</w:t>
      </w:r>
      <w:r w:rsidRPr="00A53058">
        <w:rPr>
          <w:rFonts w:ascii="Arial" w:hAnsi="Arial" w:cs="Arial"/>
          <w:b/>
          <w:bCs/>
          <w:szCs w:val="22"/>
        </w:rPr>
        <w:tab/>
      </w:r>
      <w:r w:rsidRPr="00A53058">
        <w:rPr>
          <w:rFonts w:ascii="Arial" w:hAnsi="Arial" w:cs="Arial"/>
          <w:b/>
          <w:bCs/>
          <w:szCs w:val="22"/>
        </w:rPr>
        <w:tab/>
        <w:t>R1-230</w:t>
      </w:r>
      <w:r w:rsidR="001456FB">
        <w:rPr>
          <w:rFonts w:ascii="Arial" w:hAnsi="Arial" w:cs="Arial"/>
          <w:b/>
          <w:bCs/>
          <w:szCs w:val="22"/>
        </w:rPr>
        <w:t>4847</w:t>
      </w:r>
    </w:p>
    <w:p w:rsidR="00E44936" w:rsidRPr="00A53058" w:rsidRDefault="00E44936" w:rsidP="00E44936">
      <w:pPr>
        <w:tabs>
          <w:tab w:val="center" w:pos="4536"/>
          <w:tab w:val="right" w:pos="9072"/>
        </w:tabs>
        <w:rPr>
          <w:rFonts w:ascii="Arial" w:eastAsia="MS Mincho" w:hAnsi="Arial" w:cs="Arial"/>
          <w:b/>
          <w:bCs/>
          <w:szCs w:val="22"/>
          <w:lang w:eastAsia="ja-JP"/>
        </w:rPr>
      </w:pPr>
      <w:r w:rsidRPr="00A53058">
        <w:rPr>
          <w:rFonts w:ascii="Arial" w:eastAsia="MS Mincho" w:hAnsi="Arial" w:cs="Arial"/>
          <w:b/>
          <w:bCs/>
          <w:szCs w:val="22"/>
          <w:lang w:eastAsia="ja-JP"/>
        </w:rPr>
        <w:t>Incheon, Korea, May 22</w:t>
      </w:r>
      <w:r w:rsidRPr="00A53058">
        <w:rPr>
          <w:rFonts w:ascii="Arial" w:eastAsia="MS Mincho" w:hAnsi="Arial" w:cs="Arial"/>
          <w:b/>
          <w:bCs/>
          <w:szCs w:val="22"/>
          <w:vertAlign w:val="superscript"/>
          <w:lang w:eastAsia="ja-JP"/>
        </w:rPr>
        <w:t>nd</w:t>
      </w:r>
      <w:r w:rsidRPr="00A53058">
        <w:rPr>
          <w:rFonts w:ascii="Arial" w:eastAsia="MS Mincho" w:hAnsi="Arial" w:cs="Arial"/>
          <w:b/>
          <w:bCs/>
          <w:szCs w:val="22"/>
          <w:lang w:eastAsia="ja-JP"/>
        </w:rPr>
        <w:t xml:space="preserve"> – May 26</w:t>
      </w:r>
      <w:r w:rsidRPr="00A53058">
        <w:rPr>
          <w:rFonts w:ascii="Arial" w:eastAsia="MS Mincho" w:hAnsi="Arial" w:cs="Arial"/>
          <w:b/>
          <w:bCs/>
          <w:szCs w:val="22"/>
          <w:vertAlign w:val="superscript"/>
          <w:lang w:eastAsia="ja-JP"/>
        </w:rPr>
        <w:t>th</w:t>
      </w:r>
      <w:r w:rsidRPr="00A53058">
        <w:rPr>
          <w:rFonts w:ascii="Arial" w:eastAsia="MS Mincho" w:hAnsi="Arial" w:cs="Arial"/>
          <w:b/>
          <w:bCs/>
          <w:szCs w:val="22"/>
          <w:lang w:eastAsia="ja-JP"/>
        </w:rPr>
        <w:t>, 2023</w:t>
      </w:r>
    </w:p>
    <w:p w:rsidR="00557396" w:rsidRPr="00E44936"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AE467A">
        <w:rPr>
          <w:sz w:val="22"/>
          <w:szCs w:val="22"/>
        </w:rPr>
        <w:t>4</w:t>
      </w:r>
      <w:r w:rsidR="00122C70">
        <w:rPr>
          <w:sz w:val="22"/>
          <w:szCs w:val="22"/>
        </w:rPr>
        <w:t>.</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81DD5">
        <w:rPr>
          <w:sz w:val="22"/>
          <w:szCs w:val="22"/>
        </w:rPr>
        <w:t>Enhancement</w:t>
      </w:r>
      <w:r>
        <w:rPr>
          <w:sz w:val="22"/>
          <w:szCs w:val="22"/>
        </w:rPr>
        <w:t xml:space="preserve"> of AI/ML </w:t>
      </w:r>
      <w:r w:rsidR="00122C70">
        <w:rPr>
          <w:sz w:val="22"/>
          <w:szCs w:val="22"/>
        </w:rPr>
        <w:t xml:space="preserve">based </w:t>
      </w:r>
      <w:r w:rsidR="00AE467A">
        <w:rPr>
          <w:sz w:val="22"/>
          <w:szCs w:val="22"/>
        </w:rPr>
        <w:t>Positioning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A42BBA">
        <w:rPr>
          <w:lang w:val="en-US"/>
        </w:rPr>
        <w:t>1</w:t>
      </w:r>
      <w:r w:rsidR="00931E71">
        <w:rPr>
          <w:lang w:val="en-US"/>
        </w:rPr>
        <w:t>2</w:t>
      </w:r>
      <w:r w:rsidR="00CA143B">
        <w:rPr>
          <w:lang w:val="en-US"/>
        </w:rPr>
        <w:t>b</w:t>
      </w:r>
      <w:r>
        <w:rPr>
          <w:lang w:val="en-US"/>
        </w:rPr>
        <w:t xml:space="preserve">, the following agreements on </w:t>
      </w:r>
      <w:r w:rsidR="002548E6">
        <w:rPr>
          <w:lang w:val="en-US"/>
        </w:rPr>
        <w:t>enhancement</w:t>
      </w:r>
      <w:r w:rsidR="00122C70">
        <w:rPr>
          <w:lang w:val="en-US"/>
        </w:rPr>
        <w:t xml:space="preserve"> of AI/ML based </w:t>
      </w:r>
      <w:r w:rsidR="00AE467A">
        <w:rPr>
          <w:lang w:val="en-US"/>
        </w:rPr>
        <w:t>positioning</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2548E6" w:rsidTr="00557396">
        <w:tc>
          <w:tcPr>
            <w:tcW w:w="9010" w:type="dxa"/>
          </w:tcPr>
          <w:p w:rsidR="00CA143B" w:rsidRPr="00BA1DFF" w:rsidRDefault="00CA143B" w:rsidP="00CA143B">
            <w:pPr>
              <w:rPr>
                <w:rFonts w:eastAsia="DengXian"/>
                <w:sz w:val="20"/>
                <w:szCs w:val="20"/>
                <w:highlight w:val="green"/>
              </w:rPr>
            </w:pPr>
            <w:r w:rsidRPr="00BA1DFF">
              <w:rPr>
                <w:rFonts w:eastAsia="DengXian"/>
                <w:sz w:val="20"/>
                <w:szCs w:val="20"/>
                <w:highlight w:val="green"/>
              </w:rPr>
              <w:t>Agreement</w:t>
            </w:r>
          </w:p>
          <w:p w:rsidR="00CA143B" w:rsidRPr="00BA1DFF" w:rsidRDefault="00CA143B" w:rsidP="00CA143B">
            <w:pPr>
              <w:rPr>
                <w:sz w:val="20"/>
                <w:szCs w:val="20"/>
                <w:lang w:eastAsia="x-none"/>
              </w:rPr>
            </w:pPr>
            <w:r w:rsidRPr="00BA1DFF">
              <w:rPr>
                <w:sz w:val="20"/>
                <w:szCs w:val="20"/>
                <w:lang w:eastAsia="x-none"/>
              </w:rPr>
              <w:t>Regarding monitoring for AI/ML based positioning, at least the following entities are identified to derive monitoring metric</w:t>
            </w:r>
          </w:p>
          <w:p w:rsidR="00CA143B" w:rsidRPr="00BA1DFF" w:rsidRDefault="00CA143B" w:rsidP="00CA143B">
            <w:pPr>
              <w:pStyle w:val="ListParagraph"/>
              <w:numPr>
                <w:ilvl w:val="0"/>
                <w:numId w:val="37"/>
              </w:numPr>
              <w:ind w:leftChars="0"/>
              <w:rPr>
                <w:rFonts w:ascii="Times New Roman" w:hAnsi="Times New Roman"/>
                <w:szCs w:val="20"/>
              </w:rPr>
            </w:pPr>
            <w:r w:rsidRPr="00BA1DFF">
              <w:rPr>
                <w:rFonts w:ascii="Times New Roman" w:hAnsi="Times New Roman"/>
                <w:szCs w:val="20"/>
              </w:rPr>
              <w:t>UE at least for Case 1 and 2a (with UE-side model)</w:t>
            </w:r>
          </w:p>
          <w:p w:rsidR="00CA143B" w:rsidRPr="00BA1DFF" w:rsidRDefault="00CA143B" w:rsidP="00CA143B">
            <w:pPr>
              <w:pStyle w:val="ListParagraph"/>
              <w:numPr>
                <w:ilvl w:val="0"/>
                <w:numId w:val="37"/>
              </w:numPr>
              <w:ind w:leftChars="0"/>
              <w:rPr>
                <w:rFonts w:ascii="Times New Roman" w:hAnsi="Times New Roman"/>
                <w:szCs w:val="20"/>
              </w:rPr>
            </w:pPr>
            <w:r w:rsidRPr="00BA1DFF">
              <w:rPr>
                <w:rFonts w:ascii="Times New Roman" w:hAnsi="Times New Roman"/>
                <w:szCs w:val="20"/>
              </w:rPr>
              <w:t>gNB at least for Case 3a (with gNB-side model)</w:t>
            </w:r>
          </w:p>
          <w:p w:rsidR="00CA143B" w:rsidRPr="00BA1DFF" w:rsidRDefault="00CA143B" w:rsidP="00CA143B">
            <w:pPr>
              <w:pStyle w:val="ListParagraph"/>
              <w:numPr>
                <w:ilvl w:val="0"/>
                <w:numId w:val="37"/>
              </w:numPr>
              <w:ind w:leftChars="0"/>
              <w:rPr>
                <w:rFonts w:ascii="Times New Roman" w:hAnsi="Times New Roman"/>
                <w:szCs w:val="20"/>
              </w:rPr>
            </w:pPr>
            <w:r w:rsidRPr="00BA1DFF">
              <w:rPr>
                <w:rFonts w:ascii="Times New Roman" w:hAnsi="Times New Roman"/>
                <w:szCs w:val="20"/>
              </w:rPr>
              <w:t>LMF at least for Case 2b and 3b (with LMF-side model)</w:t>
            </w:r>
          </w:p>
          <w:p w:rsidR="00CA143B" w:rsidRPr="00BA1DFF" w:rsidRDefault="00CA143B" w:rsidP="00CA143B">
            <w:pPr>
              <w:rPr>
                <w:sz w:val="20"/>
                <w:szCs w:val="20"/>
                <w:lang w:eastAsia="x-none"/>
              </w:rPr>
            </w:pPr>
          </w:p>
          <w:p w:rsidR="00CA143B" w:rsidRPr="00BA1DFF" w:rsidRDefault="00CA143B" w:rsidP="00CA143B">
            <w:pPr>
              <w:rPr>
                <w:sz w:val="20"/>
                <w:szCs w:val="20"/>
                <w:highlight w:val="darkYellow"/>
              </w:rPr>
            </w:pPr>
            <w:r w:rsidRPr="00BA1DFF">
              <w:rPr>
                <w:sz w:val="20"/>
                <w:szCs w:val="20"/>
                <w:highlight w:val="darkYellow"/>
              </w:rPr>
              <w:t>Working Assumption</w:t>
            </w:r>
          </w:p>
          <w:p w:rsidR="00CA143B" w:rsidRPr="00BA1DFF" w:rsidRDefault="00CA143B" w:rsidP="00CA143B">
            <w:pPr>
              <w:rPr>
                <w:sz w:val="20"/>
                <w:szCs w:val="20"/>
              </w:rPr>
            </w:pPr>
            <w:r w:rsidRPr="00BA1DFF">
              <w:rPr>
                <w:sz w:val="20"/>
                <w:szCs w:val="20"/>
              </w:rPr>
              <w:t>Regarding data collection at least for model training for AI/ML based positioning, at least the following information of data with potential specification impact are identified.</w:t>
            </w:r>
          </w:p>
          <w:p w:rsidR="00CA143B" w:rsidRPr="00BA1DFF" w:rsidRDefault="00CA143B" w:rsidP="00CA143B">
            <w:pPr>
              <w:pStyle w:val="ListParagraph"/>
              <w:numPr>
                <w:ilvl w:val="0"/>
                <w:numId w:val="37"/>
              </w:numPr>
              <w:ind w:leftChars="0"/>
              <w:rPr>
                <w:rFonts w:ascii="Times New Roman" w:eastAsia="SimSun" w:hAnsi="Times New Roman"/>
                <w:szCs w:val="20"/>
              </w:rPr>
            </w:pPr>
            <w:r w:rsidRPr="00BA1DFF">
              <w:rPr>
                <w:rFonts w:ascii="Times New Roman" w:eastAsia="SimSun" w:hAnsi="Times New Roman"/>
                <w:szCs w:val="20"/>
              </w:rPr>
              <w:t>Ground truth label</w:t>
            </w:r>
          </w:p>
          <w:p w:rsidR="00CA143B" w:rsidRPr="00BA1DFF" w:rsidRDefault="00CA143B" w:rsidP="00CA143B">
            <w:pPr>
              <w:numPr>
                <w:ilvl w:val="1"/>
                <w:numId w:val="37"/>
              </w:numPr>
              <w:rPr>
                <w:sz w:val="20"/>
                <w:szCs w:val="20"/>
              </w:rPr>
            </w:pPr>
            <w:r w:rsidRPr="00BA1DFF">
              <w:rPr>
                <w:sz w:val="20"/>
                <w:szCs w:val="20"/>
              </w:rPr>
              <w:t>At least for model training</w:t>
            </w:r>
          </w:p>
          <w:p w:rsidR="00CA143B" w:rsidRPr="00BA1DFF" w:rsidRDefault="00CA143B" w:rsidP="00CA143B">
            <w:pPr>
              <w:numPr>
                <w:ilvl w:val="1"/>
                <w:numId w:val="37"/>
              </w:numPr>
              <w:rPr>
                <w:sz w:val="20"/>
                <w:szCs w:val="20"/>
              </w:rPr>
            </w:pPr>
            <w:r w:rsidRPr="00BA1DFF">
              <w:rPr>
                <w:sz w:val="20"/>
                <w:szCs w:val="20"/>
              </w:rPr>
              <w:t>Report from the label data generation entity</w:t>
            </w:r>
          </w:p>
          <w:p w:rsidR="00CA143B" w:rsidRPr="00BA1DFF" w:rsidRDefault="00CA143B" w:rsidP="00CA143B">
            <w:pPr>
              <w:pStyle w:val="ListParagraph"/>
              <w:numPr>
                <w:ilvl w:val="0"/>
                <w:numId w:val="37"/>
              </w:numPr>
              <w:ind w:leftChars="0"/>
              <w:rPr>
                <w:rFonts w:ascii="Times New Roman" w:eastAsia="SimSun" w:hAnsi="Times New Roman"/>
                <w:szCs w:val="20"/>
              </w:rPr>
            </w:pPr>
            <w:r w:rsidRPr="00BA1DFF">
              <w:rPr>
                <w:rFonts w:ascii="Times New Roman" w:eastAsia="SimSun" w:hAnsi="Times New Roman"/>
                <w:szCs w:val="20"/>
              </w:rPr>
              <w:t>Measurement (corresponding to model input)</w:t>
            </w:r>
          </w:p>
          <w:p w:rsidR="00CA143B" w:rsidRPr="00BA1DFF" w:rsidRDefault="00CA143B" w:rsidP="00CA143B">
            <w:pPr>
              <w:numPr>
                <w:ilvl w:val="1"/>
                <w:numId w:val="37"/>
              </w:numPr>
              <w:rPr>
                <w:sz w:val="20"/>
                <w:szCs w:val="20"/>
              </w:rPr>
            </w:pPr>
            <w:r w:rsidRPr="00BA1DFF">
              <w:rPr>
                <w:sz w:val="20"/>
                <w:szCs w:val="20"/>
              </w:rPr>
              <w:t>At least for model training</w:t>
            </w:r>
          </w:p>
          <w:p w:rsidR="00CA143B" w:rsidRPr="00BA1DFF" w:rsidRDefault="00CA143B" w:rsidP="00CA143B">
            <w:pPr>
              <w:numPr>
                <w:ilvl w:val="1"/>
                <w:numId w:val="37"/>
              </w:numPr>
              <w:rPr>
                <w:sz w:val="20"/>
                <w:szCs w:val="20"/>
              </w:rPr>
            </w:pPr>
            <w:r w:rsidRPr="00BA1DFF">
              <w:rPr>
                <w:sz w:val="20"/>
                <w:szCs w:val="20"/>
              </w:rPr>
              <w:t>Report from the measurement data generation entity</w:t>
            </w:r>
          </w:p>
          <w:p w:rsidR="00CA143B" w:rsidRPr="00BA1DFF" w:rsidRDefault="00CA143B" w:rsidP="00CA143B">
            <w:pPr>
              <w:pStyle w:val="ListParagraph"/>
              <w:numPr>
                <w:ilvl w:val="0"/>
                <w:numId w:val="37"/>
              </w:numPr>
              <w:ind w:leftChars="0"/>
              <w:rPr>
                <w:rFonts w:ascii="Times New Roman" w:eastAsia="SimSun" w:hAnsi="Times New Roman"/>
                <w:color w:val="000000"/>
                <w:szCs w:val="20"/>
              </w:rPr>
            </w:pPr>
            <w:r w:rsidRPr="00BA1DFF">
              <w:rPr>
                <w:rFonts w:ascii="Times New Roman" w:eastAsia="SimSun" w:hAnsi="Times New Roman"/>
                <w:color w:val="000000"/>
                <w:szCs w:val="20"/>
              </w:rPr>
              <w:t>Quality indicator</w:t>
            </w:r>
          </w:p>
          <w:p w:rsidR="00CA143B" w:rsidRPr="00BA1DFF" w:rsidRDefault="00CA143B" w:rsidP="00CA143B">
            <w:pPr>
              <w:numPr>
                <w:ilvl w:val="1"/>
                <w:numId w:val="37"/>
              </w:numPr>
              <w:rPr>
                <w:color w:val="000000"/>
                <w:sz w:val="20"/>
                <w:szCs w:val="20"/>
              </w:rPr>
            </w:pPr>
            <w:r w:rsidRPr="00BA1DFF">
              <w:rPr>
                <w:color w:val="000000"/>
                <w:sz w:val="20"/>
                <w:szCs w:val="20"/>
              </w:rPr>
              <w:t>For and/or associated with ground truth label and/or measurement at least for model training</w:t>
            </w:r>
          </w:p>
          <w:p w:rsidR="00CA143B" w:rsidRPr="00BA1DFF" w:rsidRDefault="00CA143B" w:rsidP="00CA143B">
            <w:pPr>
              <w:numPr>
                <w:ilvl w:val="1"/>
                <w:numId w:val="37"/>
              </w:numPr>
              <w:rPr>
                <w:color w:val="000000"/>
                <w:sz w:val="20"/>
                <w:szCs w:val="20"/>
              </w:rPr>
            </w:pPr>
            <w:r w:rsidRPr="00BA1DFF">
              <w:rPr>
                <w:color w:val="000000"/>
                <w:sz w:val="20"/>
                <w:szCs w:val="20"/>
              </w:rPr>
              <w:t>Report from the label and/or the measurement data generation entity and/or as request from a different (e.g., data collection, etc.) entity</w:t>
            </w:r>
          </w:p>
          <w:p w:rsidR="00CA143B" w:rsidRPr="00BA1DFF" w:rsidRDefault="00CA143B" w:rsidP="00CA143B">
            <w:pPr>
              <w:pStyle w:val="ListParagraph"/>
              <w:numPr>
                <w:ilvl w:val="0"/>
                <w:numId w:val="37"/>
              </w:numPr>
              <w:ind w:leftChars="0"/>
              <w:rPr>
                <w:rFonts w:ascii="Times New Roman" w:eastAsia="SimSun" w:hAnsi="Times New Roman"/>
                <w:color w:val="000000"/>
                <w:szCs w:val="20"/>
              </w:rPr>
            </w:pPr>
            <w:r w:rsidRPr="00BA1DFF">
              <w:rPr>
                <w:rFonts w:ascii="Times New Roman" w:eastAsia="SimSun" w:hAnsi="Times New Roman"/>
                <w:color w:val="000000"/>
                <w:szCs w:val="20"/>
              </w:rPr>
              <w:t>RS configuration(s)</w:t>
            </w:r>
          </w:p>
          <w:p w:rsidR="00CA143B" w:rsidRPr="00BA1DFF" w:rsidRDefault="00CA143B" w:rsidP="00CA143B">
            <w:pPr>
              <w:numPr>
                <w:ilvl w:val="1"/>
                <w:numId w:val="37"/>
              </w:numPr>
              <w:rPr>
                <w:color w:val="000000"/>
                <w:sz w:val="20"/>
                <w:szCs w:val="20"/>
              </w:rPr>
            </w:pPr>
            <w:r w:rsidRPr="00BA1DFF">
              <w:rPr>
                <w:color w:val="000000"/>
                <w:sz w:val="20"/>
                <w:szCs w:val="20"/>
              </w:rPr>
              <w:t>At least for deriving measurement</w:t>
            </w:r>
          </w:p>
          <w:p w:rsidR="00CA143B" w:rsidRPr="00BA1DFF" w:rsidRDefault="00CA143B" w:rsidP="00CA143B">
            <w:pPr>
              <w:numPr>
                <w:ilvl w:val="1"/>
                <w:numId w:val="37"/>
              </w:numPr>
              <w:rPr>
                <w:color w:val="000000"/>
                <w:sz w:val="20"/>
                <w:szCs w:val="20"/>
              </w:rPr>
            </w:pPr>
            <w:r w:rsidRPr="00BA1DFF">
              <w:rPr>
                <w:color w:val="000000"/>
                <w:sz w:val="20"/>
                <w:szCs w:val="20"/>
              </w:rPr>
              <w:t>Request from data generation entity (UE/PRU/TRP) to LMF and/or as LMF assistance signaling to UE/PRU/TRP</w:t>
            </w:r>
          </w:p>
          <w:p w:rsidR="00CA143B" w:rsidRPr="00BA1DFF" w:rsidRDefault="00CA143B" w:rsidP="00CA143B">
            <w:pPr>
              <w:numPr>
                <w:ilvl w:val="1"/>
                <w:numId w:val="37"/>
              </w:numPr>
              <w:rPr>
                <w:color w:val="000000"/>
                <w:sz w:val="20"/>
                <w:szCs w:val="20"/>
              </w:rPr>
            </w:pPr>
            <w:r w:rsidRPr="00BA1DFF">
              <w:rPr>
                <w:color w:val="000000"/>
                <w:sz w:val="20"/>
                <w:szCs w:val="20"/>
              </w:rPr>
              <w:t>Note1: there may not be any enhancements on top of existing RS configuration(s) or any new RS configuration(s) for positioning measurement</w:t>
            </w:r>
          </w:p>
          <w:p w:rsidR="00CA143B" w:rsidRPr="00BA1DFF" w:rsidRDefault="00CA143B" w:rsidP="00CA143B">
            <w:pPr>
              <w:numPr>
                <w:ilvl w:val="0"/>
                <w:numId w:val="37"/>
              </w:numPr>
              <w:rPr>
                <w:color w:val="000000"/>
                <w:sz w:val="20"/>
                <w:szCs w:val="20"/>
              </w:rPr>
            </w:pPr>
            <w:r w:rsidRPr="00BA1DFF">
              <w:rPr>
                <w:color w:val="000000"/>
                <w:sz w:val="20"/>
                <w:szCs w:val="20"/>
              </w:rPr>
              <w:t>Time stamp</w:t>
            </w:r>
          </w:p>
          <w:p w:rsidR="00CA143B" w:rsidRPr="00BA1DFF" w:rsidRDefault="00CA143B" w:rsidP="00CA143B">
            <w:pPr>
              <w:numPr>
                <w:ilvl w:val="1"/>
                <w:numId w:val="37"/>
              </w:numPr>
              <w:rPr>
                <w:color w:val="000000"/>
                <w:sz w:val="20"/>
                <w:szCs w:val="20"/>
              </w:rPr>
            </w:pPr>
            <w:r w:rsidRPr="00BA1DFF">
              <w:rPr>
                <w:color w:val="000000"/>
                <w:sz w:val="20"/>
                <w:szCs w:val="20"/>
              </w:rPr>
              <w:t>At least for and/or associated with training data for model training</w:t>
            </w:r>
          </w:p>
          <w:p w:rsidR="00CA143B" w:rsidRPr="00BA1DFF" w:rsidRDefault="00CA143B" w:rsidP="00CA143B">
            <w:pPr>
              <w:numPr>
                <w:ilvl w:val="2"/>
                <w:numId w:val="37"/>
              </w:numPr>
              <w:rPr>
                <w:color w:val="000000"/>
                <w:sz w:val="20"/>
                <w:szCs w:val="20"/>
              </w:rPr>
            </w:pPr>
            <w:r w:rsidRPr="00BA1DFF">
              <w:rPr>
                <w:color w:val="000000"/>
                <w:sz w:val="20"/>
                <w:szCs w:val="20"/>
              </w:rPr>
              <w:t>Separate time stamp for measurement and ground truth label, when measurement and ground truth label are generated by different entities</w:t>
            </w:r>
          </w:p>
          <w:p w:rsidR="00CA143B" w:rsidRPr="00BA1DFF" w:rsidRDefault="00CA143B" w:rsidP="00CA143B">
            <w:pPr>
              <w:numPr>
                <w:ilvl w:val="1"/>
                <w:numId w:val="37"/>
              </w:numPr>
              <w:rPr>
                <w:color w:val="000000"/>
                <w:sz w:val="20"/>
                <w:szCs w:val="20"/>
              </w:rPr>
            </w:pPr>
            <w:r w:rsidRPr="00BA1DFF">
              <w:rPr>
                <w:color w:val="000000"/>
                <w:sz w:val="20"/>
                <w:szCs w:val="20"/>
              </w:rPr>
              <w:t>Report from data generation entity together with training data and/or as LMF assistance signaling</w:t>
            </w:r>
          </w:p>
          <w:p w:rsidR="00CA143B" w:rsidRPr="00BA1DFF" w:rsidRDefault="00CA143B" w:rsidP="00CA143B">
            <w:pPr>
              <w:numPr>
                <w:ilvl w:val="1"/>
                <w:numId w:val="37"/>
              </w:numPr>
              <w:rPr>
                <w:color w:val="000000"/>
                <w:sz w:val="20"/>
                <w:szCs w:val="20"/>
              </w:rPr>
            </w:pPr>
            <w:r w:rsidRPr="00BA1DFF">
              <w:rPr>
                <w:color w:val="000000"/>
                <w:sz w:val="20"/>
                <w:szCs w:val="20"/>
              </w:rPr>
              <w:t>Note2: there may not be any enhancements on top of time stamp in existing positioning measurement report or any new time stamp report for positioning measurement</w:t>
            </w:r>
          </w:p>
          <w:p w:rsidR="00CA143B" w:rsidRPr="00BA1DFF" w:rsidRDefault="00CA143B" w:rsidP="00CA143B">
            <w:pPr>
              <w:numPr>
                <w:ilvl w:val="0"/>
                <w:numId w:val="37"/>
              </w:numPr>
              <w:rPr>
                <w:color w:val="000000"/>
                <w:sz w:val="20"/>
                <w:szCs w:val="20"/>
              </w:rPr>
            </w:pPr>
            <w:r w:rsidRPr="00BA1DFF">
              <w:rPr>
                <w:color w:val="000000"/>
                <w:sz w:val="20"/>
                <w:szCs w:val="20"/>
              </w:rPr>
              <w:t>FFS other necessary information (e.g., scenario identifier. LOS/NLOS condition, timing error, etc.) for data collection</w:t>
            </w:r>
          </w:p>
          <w:p w:rsidR="00CA143B" w:rsidRPr="00BA1DFF" w:rsidRDefault="00CA143B" w:rsidP="00CA143B">
            <w:pPr>
              <w:pStyle w:val="ListParagraph"/>
              <w:numPr>
                <w:ilvl w:val="0"/>
                <w:numId w:val="37"/>
              </w:numPr>
              <w:ind w:leftChars="0"/>
              <w:rPr>
                <w:rFonts w:ascii="Times New Roman" w:hAnsi="Times New Roman"/>
                <w:szCs w:val="20"/>
                <w:lang w:eastAsia="en-US"/>
              </w:rPr>
            </w:pPr>
            <w:r w:rsidRPr="00BA1DFF">
              <w:rPr>
                <w:rFonts w:ascii="Times New Roman" w:hAnsi="Times New Roman"/>
                <w:szCs w:val="20"/>
                <w:lang w:eastAsia="en-US"/>
              </w:rPr>
              <w:t>Note3: whether the above information can be applied to other aspects of AI/ML LCM (e.g., updating, monitoring, etc.) can also be discussed</w:t>
            </w:r>
          </w:p>
          <w:p w:rsidR="00CA143B" w:rsidRPr="00BA1DFF" w:rsidRDefault="00CA143B" w:rsidP="00CA143B">
            <w:pPr>
              <w:numPr>
                <w:ilvl w:val="0"/>
                <w:numId w:val="37"/>
              </w:numPr>
              <w:rPr>
                <w:sz w:val="20"/>
                <w:szCs w:val="20"/>
              </w:rPr>
            </w:pPr>
            <w:r w:rsidRPr="00BA1DFF">
              <w:rPr>
                <w:sz w:val="20"/>
                <w:szCs w:val="20"/>
              </w:rPr>
              <w:t>Note4: transfer of data from the entity generating data to a different entity is not precluded from RAN1 perspective</w:t>
            </w:r>
          </w:p>
          <w:p w:rsidR="00CA143B" w:rsidRPr="00BA1DFF" w:rsidRDefault="00CA143B" w:rsidP="00CA143B">
            <w:pPr>
              <w:rPr>
                <w:sz w:val="20"/>
                <w:szCs w:val="20"/>
                <w:lang w:eastAsia="x-none"/>
              </w:rPr>
            </w:pPr>
          </w:p>
          <w:p w:rsidR="00CA143B" w:rsidRPr="00BA1DFF" w:rsidRDefault="00CA143B" w:rsidP="00CA143B">
            <w:pPr>
              <w:rPr>
                <w:sz w:val="20"/>
                <w:szCs w:val="20"/>
                <w:lang w:eastAsia="x-none"/>
              </w:rPr>
            </w:pPr>
          </w:p>
          <w:p w:rsidR="00CA143B" w:rsidRPr="00BA1DFF" w:rsidRDefault="00CA143B" w:rsidP="00CA143B">
            <w:pPr>
              <w:rPr>
                <w:rFonts w:eastAsia="DengXian"/>
                <w:color w:val="000000"/>
                <w:sz w:val="20"/>
                <w:szCs w:val="20"/>
                <w:highlight w:val="green"/>
              </w:rPr>
            </w:pPr>
            <w:r w:rsidRPr="00BA1DFF">
              <w:rPr>
                <w:rFonts w:eastAsia="DengXian"/>
                <w:color w:val="000000"/>
                <w:sz w:val="20"/>
                <w:szCs w:val="20"/>
                <w:highlight w:val="green"/>
              </w:rPr>
              <w:lastRenderedPageBreak/>
              <w:t>Agreement</w:t>
            </w:r>
          </w:p>
          <w:p w:rsidR="00CA143B" w:rsidRPr="00BA1DFF" w:rsidRDefault="00CA143B" w:rsidP="00CA143B">
            <w:pPr>
              <w:rPr>
                <w:color w:val="000000"/>
                <w:sz w:val="20"/>
                <w:szCs w:val="20"/>
              </w:rPr>
            </w:pPr>
            <w:r w:rsidRPr="00BA1DFF">
              <w:rPr>
                <w:color w:val="000000"/>
                <w:sz w:val="20"/>
                <w:szCs w:val="20"/>
              </w:rPr>
              <w:t>Regarding monitoring for AI/ML based positioning, at least the following aspects are identified for further study on benefit(s), feasibility, necessity and potential specification impact for each case (Case 1 to 3b)</w:t>
            </w:r>
          </w:p>
          <w:p w:rsidR="00CA143B" w:rsidRPr="00BA1DFF" w:rsidRDefault="00CA143B" w:rsidP="00CA143B">
            <w:pPr>
              <w:pStyle w:val="ListParagraph"/>
              <w:numPr>
                <w:ilvl w:val="0"/>
                <w:numId w:val="37"/>
              </w:numPr>
              <w:ind w:leftChars="0"/>
              <w:rPr>
                <w:rFonts w:ascii="Times New Roman" w:hAnsi="Times New Roman"/>
                <w:color w:val="000000"/>
                <w:szCs w:val="20"/>
              </w:rPr>
            </w:pPr>
            <w:r w:rsidRPr="00BA1DFF">
              <w:rPr>
                <w:rFonts w:ascii="Times New Roman" w:hAnsi="Times New Roman"/>
                <w:color w:val="000000"/>
                <w:szCs w:val="20"/>
              </w:rPr>
              <w:t xml:space="preserve">Assistance </w:t>
            </w:r>
            <w:proofErr w:type="spellStart"/>
            <w:r w:rsidRPr="00BA1DFF">
              <w:rPr>
                <w:rFonts w:ascii="Times New Roman" w:hAnsi="Times New Roman"/>
                <w:color w:val="000000"/>
                <w:szCs w:val="20"/>
              </w:rPr>
              <w:t>signaling</w:t>
            </w:r>
            <w:proofErr w:type="spellEnd"/>
            <w:r w:rsidRPr="00BA1DFF">
              <w:rPr>
                <w:rFonts w:ascii="Times New Roman" w:hAnsi="Times New Roman"/>
                <w:color w:val="000000"/>
                <w:szCs w:val="20"/>
              </w:rPr>
              <w:t xml:space="preserve"> from LMF to UE/PRU/gNB for UE/gNB-side model monitoring</w:t>
            </w:r>
          </w:p>
          <w:p w:rsidR="00CA143B" w:rsidRPr="00BA1DFF" w:rsidRDefault="00CA143B" w:rsidP="00CA143B">
            <w:pPr>
              <w:pStyle w:val="ListParagraph"/>
              <w:numPr>
                <w:ilvl w:val="0"/>
                <w:numId w:val="37"/>
              </w:numPr>
              <w:ind w:leftChars="0"/>
              <w:rPr>
                <w:rFonts w:ascii="Times New Roman" w:hAnsi="Times New Roman"/>
                <w:color w:val="000000"/>
                <w:szCs w:val="20"/>
              </w:rPr>
            </w:pPr>
            <w:r w:rsidRPr="00BA1DFF">
              <w:rPr>
                <w:rFonts w:ascii="Times New Roman" w:hAnsi="Times New Roman"/>
                <w:color w:val="000000"/>
                <w:szCs w:val="20"/>
              </w:rPr>
              <w:t xml:space="preserve">Assistance </w:t>
            </w:r>
            <w:proofErr w:type="spellStart"/>
            <w:r w:rsidRPr="00BA1DFF">
              <w:rPr>
                <w:rFonts w:ascii="Times New Roman" w:hAnsi="Times New Roman"/>
                <w:color w:val="000000"/>
                <w:szCs w:val="20"/>
              </w:rPr>
              <w:t>signaling</w:t>
            </w:r>
            <w:proofErr w:type="spellEnd"/>
            <w:r w:rsidRPr="00BA1DFF">
              <w:rPr>
                <w:rFonts w:ascii="Times New Roman" w:hAnsi="Times New Roman"/>
                <w:color w:val="000000"/>
                <w:szCs w:val="20"/>
              </w:rPr>
              <w:t xml:space="preserve"> from UE/PRU for network-side model monitoring</w:t>
            </w:r>
          </w:p>
          <w:p w:rsidR="00CA143B" w:rsidRPr="00BA1DFF" w:rsidRDefault="00CA143B" w:rsidP="00CA143B">
            <w:pPr>
              <w:pStyle w:val="ListParagraph"/>
              <w:numPr>
                <w:ilvl w:val="0"/>
                <w:numId w:val="37"/>
              </w:numPr>
              <w:ind w:leftChars="0"/>
              <w:rPr>
                <w:rFonts w:ascii="Times New Roman" w:hAnsi="Times New Roman"/>
                <w:color w:val="000000"/>
                <w:szCs w:val="20"/>
              </w:rPr>
            </w:pPr>
            <w:r w:rsidRPr="00BA1DFF">
              <w:rPr>
                <w:rFonts w:ascii="Times New Roman" w:hAnsi="Times New Roman"/>
                <w:color w:val="000000"/>
                <w:szCs w:val="20"/>
              </w:rPr>
              <w:t xml:space="preserve">Model monitoring </w:t>
            </w:r>
            <w:r w:rsidRPr="00BA1DFF">
              <w:rPr>
                <w:rFonts w:ascii="Times New Roman" w:hAnsi="Times New Roman"/>
                <w:color w:val="000000"/>
                <w:szCs w:val="20"/>
                <w:lang w:eastAsia="ja-JP"/>
              </w:rPr>
              <w:t>based on provided ground truth label (or its approximation)</w:t>
            </w:r>
          </w:p>
          <w:p w:rsidR="00CA143B" w:rsidRPr="00BA1DFF" w:rsidRDefault="00CA143B" w:rsidP="00CA143B">
            <w:pPr>
              <w:pStyle w:val="ListParagraph"/>
              <w:numPr>
                <w:ilvl w:val="1"/>
                <w:numId w:val="37"/>
              </w:numPr>
              <w:ind w:leftChars="0"/>
              <w:rPr>
                <w:rFonts w:ascii="Times New Roman" w:hAnsi="Times New Roman"/>
                <w:color w:val="000000"/>
                <w:szCs w:val="20"/>
              </w:rPr>
            </w:pPr>
            <w:r w:rsidRPr="00BA1DFF">
              <w:rPr>
                <w:rFonts w:ascii="Times New Roman" w:hAnsi="Times New Roman"/>
                <w:color w:val="000000"/>
                <w:szCs w:val="20"/>
              </w:rPr>
              <w:t>Monitoring metric: statistics of the difference between model output and provided ground truth label</w:t>
            </w:r>
          </w:p>
          <w:p w:rsidR="00CA143B" w:rsidRPr="00BA1DFF" w:rsidRDefault="00CA143B" w:rsidP="00CA143B">
            <w:pPr>
              <w:pStyle w:val="ListParagraph"/>
              <w:numPr>
                <w:ilvl w:val="1"/>
                <w:numId w:val="37"/>
              </w:numPr>
              <w:ind w:leftChars="0"/>
              <w:rPr>
                <w:rFonts w:ascii="Times New Roman" w:hAnsi="Times New Roman"/>
                <w:color w:val="000000"/>
                <w:szCs w:val="20"/>
              </w:rPr>
            </w:pPr>
            <w:r w:rsidRPr="00BA1DFF">
              <w:rPr>
                <w:rFonts w:ascii="Times New Roman" w:hAnsi="Times New Roman"/>
                <w:color w:val="000000"/>
                <w:szCs w:val="20"/>
              </w:rPr>
              <w:t>Provisioning of ground truth label and associated label quality</w:t>
            </w:r>
          </w:p>
          <w:p w:rsidR="00CA143B" w:rsidRPr="00BA1DFF" w:rsidRDefault="00CA143B" w:rsidP="00CA143B">
            <w:pPr>
              <w:pStyle w:val="ListParagraph"/>
              <w:numPr>
                <w:ilvl w:val="0"/>
                <w:numId w:val="37"/>
              </w:numPr>
              <w:ind w:leftChars="0"/>
              <w:rPr>
                <w:rFonts w:ascii="Times New Roman" w:hAnsi="Times New Roman"/>
                <w:color w:val="000000"/>
                <w:szCs w:val="20"/>
              </w:rPr>
            </w:pPr>
            <w:r w:rsidRPr="00BA1DFF">
              <w:rPr>
                <w:rFonts w:ascii="Times New Roman" w:hAnsi="Times New Roman"/>
                <w:color w:val="000000"/>
                <w:szCs w:val="20"/>
              </w:rPr>
              <w:t xml:space="preserve">Model monitoring using at least statistics of measurement(s) without </w:t>
            </w:r>
            <w:r w:rsidRPr="00BA1DFF">
              <w:rPr>
                <w:rFonts w:ascii="Times New Roman" w:hAnsi="Times New Roman"/>
                <w:color w:val="000000"/>
                <w:szCs w:val="20"/>
                <w:lang w:eastAsia="ja-JP"/>
              </w:rPr>
              <w:t>ground truth label</w:t>
            </w:r>
          </w:p>
          <w:p w:rsidR="00CA143B" w:rsidRPr="00BA1DFF" w:rsidRDefault="00CA143B" w:rsidP="00CA143B">
            <w:pPr>
              <w:pStyle w:val="ListParagraph"/>
              <w:numPr>
                <w:ilvl w:val="1"/>
                <w:numId w:val="37"/>
              </w:numPr>
              <w:ind w:leftChars="0"/>
              <w:rPr>
                <w:rFonts w:ascii="Times New Roman" w:hAnsi="Times New Roman"/>
                <w:color w:val="000000"/>
                <w:szCs w:val="20"/>
              </w:rPr>
            </w:pPr>
            <w:r w:rsidRPr="00BA1DFF">
              <w:rPr>
                <w:rFonts w:ascii="Times New Roman" w:hAnsi="Times New Roman"/>
                <w:color w:val="000000"/>
                <w:szCs w:val="20"/>
              </w:rPr>
              <w:t>Monitoring metric: e.g., statistics of measurement(s) compared to the statistics associated with the training data</w:t>
            </w:r>
          </w:p>
          <w:p w:rsidR="00CA143B" w:rsidRPr="00BA1DFF" w:rsidRDefault="00CA143B" w:rsidP="00CA143B">
            <w:pPr>
              <w:pStyle w:val="ListParagraph"/>
              <w:numPr>
                <w:ilvl w:val="1"/>
                <w:numId w:val="37"/>
              </w:numPr>
              <w:ind w:leftChars="0"/>
              <w:rPr>
                <w:rFonts w:ascii="Times New Roman" w:hAnsi="Times New Roman"/>
                <w:color w:val="000000"/>
                <w:szCs w:val="20"/>
              </w:rPr>
            </w:pPr>
            <w:r w:rsidRPr="00BA1DFF">
              <w:rPr>
                <w:rFonts w:ascii="Times New Roman" w:hAnsi="Times New Roman"/>
                <w:color w:val="000000"/>
                <w:szCs w:val="20"/>
              </w:rPr>
              <w:t xml:space="preserve">Note1: the measurement(s) may or may not be the same as model input </w:t>
            </w:r>
          </w:p>
          <w:p w:rsidR="00CA143B" w:rsidRPr="00BA1DFF" w:rsidRDefault="00CA143B" w:rsidP="00CA143B">
            <w:pPr>
              <w:pStyle w:val="ListParagraph"/>
              <w:numPr>
                <w:ilvl w:val="0"/>
                <w:numId w:val="37"/>
              </w:numPr>
              <w:ind w:leftChars="0"/>
              <w:rPr>
                <w:rFonts w:ascii="Times New Roman" w:hAnsi="Times New Roman"/>
                <w:color w:val="000000"/>
                <w:szCs w:val="20"/>
              </w:rPr>
            </w:pPr>
            <w:r w:rsidRPr="00BA1DFF">
              <w:rPr>
                <w:rFonts w:ascii="Times New Roman" w:hAnsi="Times New Roman"/>
                <w:color w:val="000000"/>
                <w:szCs w:val="20"/>
              </w:rPr>
              <w:t xml:space="preserve">Note2: other monitoring methods (e.g., </w:t>
            </w:r>
            <w:r w:rsidRPr="00BA1DFF">
              <w:rPr>
                <w:rFonts w:ascii="Times New Roman" w:hAnsi="Times New Roman"/>
                <w:color w:val="000000"/>
                <w:szCs w:val="20"/>
                <w:lang w:eastAsia="ja-JP"/>
              </w:rPr>
              <w:t xml:space="preserve">based on </w:t>
            </w:r>
            <w:r w:rsidRPr="00BA1DFF">
              <w:rPr>
                <w:rFonts w:ascii="Times New Roman" w:hAnsi="Times New Roman"/>
                <w:color w:val="000000"/>
                <w:szCs w:val="20"/>
              </w:rPr>
              <w:t>statistics of model output</w:t>
            </w:r>
            <w:r w:rsidRPr="00BA1DFF">
              <w:rPr>
                <w:rFonts w:ascii="Times New Roman" w:hAnsi="Times New Roman"/>
                <w:color w:val="000000"/>
                <w:szCs w:val="20"/>
                <w:lang w:eastAsia="ja-JP"/>
              </w:rPr>
              <w:t xml:space="preserve"> without ground truth label</w:t>
            </w:r>
            <w:r w:rsidRPr="00BA1DFF">
              <w:rPr>
                <w:rFonts w:ascii="Times New Roman" w:hAnsi="Times New Roman"/>
                <w:color w:val="000000"/>
                <w:szCs w:val="20"/>
              </w:rPr>
              <w:t>, based UE motion sensor and/or jointly based on multiple monitoring metrics) are not precluded</w:t>
            </w:r>
          </w:p>
          <w:p w:rsidR="00CA143B" w:rsidRPr="00BA1DFF" w:rsidRDefault="00CA143B" w:rsidP="00CA143B">
            <w:pPr>
              <w:rPr>
                <w:sz w:val="20"/>
                <w:szCs w:val="20"/>
                <w:lang w:eastAsia="x-none"/>
              </w:rPr>
            </w:pPr>
          </w:p>
          <w:p w:rsidR="00CA143B" w:rsidRPr="00BA1DFF" w:rsidRDefault="00CA143B" w:rsidP="00CA143B">
            <w:pPr>
              <w:rPr>
                <w:rFonts w:eastAsia="DengXian"/>
                <w:sz w:val="20"/>
                <w:szCs w:val="20"/>
              </w:rPr>
            </w:pPr>
          </w:p>
          <w:p w:rsidR="00CA143B" w:rsidRPr="00BA1DFF" w:rsidRDefault="00CA143B" w:rsidP="00CA143B">
            <w:pPr>
              <w:rPr>
                <w:rFonts w:eastAsia="DengXian"/>
                <w:sz w:val="20"/>
                <w:szCs w:val="20"/>
              </w:rPr>
            </w:pPr>
          </w:p>
          <w:p w:rsidR="00CA143B" w:rsidRPr="00BA1DFF" w:rsidRDefault="00CA143B" w:rsidP="00CA143B">
            <w:pPr>
              <w:rPr>
                <w:sz w:val="20"/>
                <w:szCs w:val="20"/>
                <w:highlight w:val="green"/>
              </w:rPr>
            </w:pPr>
            <w:r w:rsidRPr="00BA1DFF">
              <w:rPr>
                <w:sz w:val="20"/>
                <w:szCs w:val="20"/>
                <w:highlight w:val="green"/>
              </w:rPr>
              <w:t>Agreement</w:t>
            </w:r>
          </w:p>
          <w:p w:rsidR="00CA143B" w:rsidRPr="00BA1DFF" w:rsidRDefault="00CA143B" w:rsidP="00CA143B">
            <w:pPr>
              <w:rPr>
                <w:rFonts w:eastAsia="Calibri"/>
                <w:strike/>
                <w:sz w:val="20"/>
                <w:szCs w:val="20"/>
              </w:rPr>
            </w:pPr>
            <w:r w:rsidRPr="00BA1DFF">
              <w:rPr>
                <w:sz w:val="20"/>
                <w:szCs w:val="20"/>
              </w:rPr>
              <w:t xml:space="preserve">Regarding LCM of AI/ML based positioning accuracy enhancement, at least for Case 1 and Case 2a (model is at UE-side), further study the following aspects on information related to the conditions </w:t>
            </w:r>
          </w:p>
          <w:p w:rsidR="00CA143B" w:rsidRPr="00BA1DFF" w:rsidRDefault="00CA143B" w:rsidP="00CA143B">
            <w:pPr>
              <w:pStyle w:val="ListParagraph"/>
              <w:numPr>
                <w:ilvl w:val="0"/>
                <w:numId w:val="41"/>
              </w:numPr>
              <w:ind w:leftChars="0"/>
              <w:rPr>
                <w:rFonts w:ascii="Times New Roman" w:hAnsi="Times New Roman"/>
                <w:szCs w:val="20"/>
              </w:rPr>
            </w:pPr>
            <w:r w:rsidRPr="00BA1DFF">
              <w:rPr>
                <w:rFonts w:ascii="Times New Roman" w:hAnsi="Times New Roman"/>
                <w:szCs w:val="20"/>
              </w:rPr>
              <w:t>What are the conditions for functionality-based LCM</w:t>
            </w:r>
          </w:p>
          <w:p w:rsidR="00CA143B" w:rsidRPr="00BA1DFF" w:rsidRDefault="00CA143B" w:rsidP="00CA143B">
            <w:pPr>
              <w:pStyle w:val="ListParagraph"/>
              <w:numPr>
                <w:ilvl w:val="1"/>
                <w:numId w:val="41"/>
              </w:numPr>
              <w:ind w:leftChars="0"/>
              <w:rPr>
                <w:rFonts w:ascii="Times New Roman" w:hAnsi="Times New Roman"/>
                <w:szCs w:val="20"/>
              </w:rPr>
            </w:pPr>
            <w:r w:rsidRPr="00BA1DFF">
              <w:rPr>
                <w:rFonts w:ascii="Times New Roman" w:hAnsi="Times New Roman"/>
                <w:szCs w:val="20"/>
              </w:rPr>
              <w:t>which aspects should be specified as conditions of a Feature/FG available for functionality</w:t>
            </w:r>
          </w:p>
          <w:p w:rsidR="00CA143B" w:rsidRPr="00BA1DFF" w:rsidRDefault="00CA143B" w:rsidP="00CA143B">
            <w:pPr>
              <w:pStyle w:val="ListParagraph"/>
              <w:numPr>
                <w:ilvl w:val="0"/>
                <w:numId w:val="41"/>
              </w:numPr>
              <w:ind w:leftChars="0"/>
              <w:rPr>
                <w:rFonts w:ascii="Times New Roman" w:hAnsi="Times New Roman"/>
                <w:szCs w:val="20"/>
              </w:rPr>
            </w:pPr>
            <w:r w:rsidRPr="00BA1DFF">
              <w:rPr>
                <w:rFonts w:ascii="Times New Roman" w:hAnsi="Times New Roman"/>
                <w:szCs w:val="20"/>
              </w:rPr>
              <w:t>What are the conditions for model-ID-based LCM</w:t>
            </w:r>
          </w:p>
          <w:p w:rsidR="00CA143B" w:rsidRPr="00BA1DFF" w:rsidRDefault="00CA143B" w:rsidP="00CA143B">
            <w:pPr>
              <w:pStyle w:val="ListParagraph"/>
              <w:numPr>
                <w:ilvl w:val="1"/>
                <w:numId w:val="41"/>
              </w:numPr>
              <w:ind w:leftChars="0"/>
              <w:rPr>
                <w:rFonts w:ascii="Times New Roman" w:hAnsi="Times New Roman"/>
                <w:szCs w:val="20"/>
              </w:rPr>
            </w:pPr>
            <w:r w:rsidRPr="00BA1DFF">
              <w:rPr>
                <w:rFonts w:ascii="Times New Roman" w:hAnsi="Times New Roman"/>
                <w:szCs w:val="20"/>
              </w:rPr>
              <w:t>Which aspects should be considered as additional conditions, and how to include them into model description information during model identification</w:t>
            </w:r>
          </w:p>
          <w:p w:rsidR="00CA143B" w:rsidRPr="00BA1DFF" w:rsidRDefault="00CA143B" w:rsidP="00CA143B">
            <w:pPr>
              <w:pStyle w:val="ListParagraph"/>
              <w:ind w:left="1680"/>
              <w:rPr>
                <w:rFonts w:ascii="Times New Roman" w:eastAsia="DengXian" w:hAnsi="Times New Roman"/>
                <w:szCs w:val="20"/>
              </w:rPr>
            </w:pPr>
          </w:p>
          <w:p w:rsidR="00CA143B" w:rsidRPr="006521D9" w:rsidRDefault="00CA143B" w:rsidP="00CA143B">
            <w:pPr>
              <w:rPr>
                <w:rFonts w:eastAsia="DengXian"/>
              </w:rPr>
            </w:pPr>
          </w:p>
          <w:p w:rsidR="00557396" w:rsidRPr="00A42BBA" w:rsidRDefault="00557396" w:rsidP="00931E71">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2548E6">
        <w:rPr>
          <w:lang w:val="en-US"/>
        </w:rPr>
        <w:t>enhancement</w:t>
      </w:r>
      <w:r w:rsidR="0050593E">
        <w:rPr>
          <w:lang w:val="en-US"/>
        </w:rPr>
        <w:t xml:space="preserve"> of AI/ML </w:t>
      </w:r>
      <w:r w:rsidR="009E5063">
        <w:rPr>
          <w:lang w:val="en-US"/>
        </w:rPr>
        <w:t xml:space="preserve">based </w:t>
      </w:r>
      <w:r w:rsidR="00A42238">
        <w:rPr>
          <w:lang w:val="en-US"/>
        </w:rPr>
        <w:t>positioning</w:t>
      </w:r>
      <w:r>
        <w:rPr>
          <w:lang w:val="en-US"/>
        </w:rPr>
        <w:t>.</w:t>
      </w:r>
    </w:p>
    <w:p w:rsidR="00557396" w:rsidRDefault="00AE467A" w:rsidP="00557396">
      <w:pPr>
        <w:pStyle w:val="Heading1"/>
      </w:pPr>
      <w:r>
        <w:t>Discussion</w:t>
      </w:r>
    </w:p>
    <w:p w:rsidR="007A63FA" w:rsidRDefault="00A42BBA" w:rsidP="007A63FA">
      <w:pPr>
        <w:pStyle w:val="Heading2"/>
      </w:pPr>
      <w:r>
        <w:t xml:space="preserve">UE-side </w:t>
      </w:r>
      <w:r w:rsidR="00937D6D">
        <w:t>ML</w:t>
      </w:r>
      <w:r>
        <w:t xml:space="preserve">-based positioning </w:t>
      </w:r>
    </w:p>
    <w:p w:rsidR="00A42BBA" w:rsidRDefault="00937D6D" w:rsidP="00557396">
      <w:pPr>
        <w:pStyle w:val="0Maintext"/>
        <w:spacing w:after="120" w:afterAutospacing="0" w:line="240" w:lineRule="auto"/>
        <w:ind w:firstLine="0"/>
        <w:rPr>
          <w:lang w:val="en-US" w:eastAsia="zh-CN"/>
        </w:rPr>
      </w:pPr>
      <w:r>
        <w:rPr>
          <w:lang w:val="en-US" w:eastAsia="zh-CN"/>
        </w:rPr>
        <w:t>For UE side ML-based positioning, the UE can measure PRS from a set of TRPs, and use the measured results as the input for ML. The UE can use the positioning results from some other techniques, e.g., GPS/</w:t>
      </w:r>
      <w:proofErr w:type="spellStart"/>
      <w:r>
        <w:rPr>
          <w:lang w:val="en-US" w:eastAsia="zh-CN"/>
        </w:rPr>
        <w:t>WiFi</w:t>
      </w:r>
      <w:proofErr w:type="spellEnd"/>
      <w:r>
        <w:rPr>
          <w:lang w:val="en-US" w:eastAsia="zh-CN"/>
        </w:rPr>
        <w:t xml:space="preserve">, or fallback to use non-ML based positioning for model monitoring. </w:t>
      </w:r>
      <w:r w:rsidR="0092432C">
        <w:rPr>
          <w:lang w:val="en-US" w:eastAsia="zh-CN"/>
        </w:rPr>
        <w:t xml:space="preserve">Therefore, it is unnecessary for the UE to receive any ground truth labels from the NW. Thus, </w:t>
      </w:r>
      <w:r w:rsidR="003E020B">
        <w:rPr>
          <w:lang w:val="en-US" w:eastAsia="zh-CN"/>
        </w:rPr>
        <w:t xml:space="preserve">no additional procedure for </w:t>
      </w:r>
      <w:r w:rsidR="0092432C">
        <w:rPr>
          <w:lang w:val="en-US" w:eastAsia="zh-CN"/>
        </w:rPr>
        <w:t xml:space="preserve">the data collection for UE-side ML-based positioning </w:t>
      </w:r>
      <w:r w:rsidR="003E020B">
        <w:rPr>
          <w:lang w:val="en-US" w:eastAsia="zh-CN"/>
        </w:rPr>
        <w:t xml:space="preserve">is needed and the model monitoring for UE-side ML-based positioning </w:t>
      </w:r>
      <w:r w:rsidR="0092432C">
        <w:rPr>
          <w:lang w:val="en-US" w:eastAsia="zh-CN"/>
        </w:rPr>
        <w:t>should be transparent.</w:t>
      </w:r>
    </w:p>
    <w:p w:rsidR="0092432C" w:rsidRDefault="0092432C" w:rsidP="00557396">
      <w:pPr>
        <w:pStyle w:val="0Maintext"/>
        <w:spacing w:after="120" w:afterAutospacing="0" w:line="240" w:lineRule="auto"/>
        <w:ind w:firstLine="0"/>
        <w:rPr>
          <w:lang w:val="en-US" w:eastAsia="zh-CN"/>
        </w:rPr>
      </w:pPr>
      <w:r>
        <w:rPr>
          <w:lang w:val="en-US" w:eastAsia="zh-CN"/>
        </w:rPr>
        <w:t>The potential spec impact for UE-side ML based positioning should be the potential coverage enhancement for PRS. The UE needs to measure the PRS from multiple TRPs, and the RSRP from the PRS from some TRPs may be too small, which could cause inaccurate CIR/PDP measurement so as to cause performance degradation of ML-based positioning. Therefore</w:t>
      </w:r>
      <w:r w:rsidR="003E020B">
        <w:rPr>
          <w:lang w:val="en-US" w:eastAsia="zh-CN"/>
        </w:rPr>
        <w:t>,</w:t>
      </w:r>
      <w:r>
        <w:rPr>
          <w:lang w:val="en-US" w:eastAsia="zh-CN"/>
        </w:rPr>
        <w:t xml:space="preserve"> it is necessary to study coverage enhancement on PRS.</w:t>
      </w:r>
    </w:p>
    <w:p w:rsidR="0092432C" w:rsidRPr="0092432C" w:rsidRDefault="0092432C" w:rsidP="00557396">
      <w:pPr>
        <w:pStyle w:val="0Maintext"/>
        <w:spacing w:after="120" w:afterAutospacing="0" w:line="240" w:lineRule="auto"/>
        <w:ind w:firstLine="0"/>
        <w:rPr>
          <w:b/>
          <w:bCs/>
          <w:i/>
          <w:iCs/>
          <w:lang w:val="en-US" w:eastAsia="zh-CN"/>
        </w:rPr>
      </w:pPr>
      <w:r w:rsidRPr="0092432C">
        <w:rPr>
          <w:b/>
          <w:bCs/>
          <w:i/>
          <w:iCs/>
          <w:lang w:val="en-US" w:eastAsia="zh-CN"/>
        </w:rPr>
        <w:t xml:space="preserve">Proposal </w:t>
      </w:r>
      <w:r w:rsidR="00D93CF9">
        <w:rPr>
          <w:b/>
          <w:bCs/>
          <w:i/>
          <w:iCs/>
          <w:lang w:val="en-US" w:eastAsia="zh-CN"/>
        </w:rPr>
        <w:t>1</w:t>
      </w:r>
      <w:r w:rsidRPr="0092432C">
        <w:rPr>
          <w:b/>
          <w:bCs/>
          <w:i/>
          <w:iCs/>
          <w:lang w:val="en-US" w:eastAsia="zh-CN"/>
        </w:rPr>
        <w:t xml:space="preserve">: The </w:t>
      </w:r>
      <w:r w:rsidR="003E020B">
        <w:rPr>
          <w:b/>
          <w:bCs/>
          <w:i/>
          <w:iCs/>
          <w:lang w:val="en-US" w:eastAsia="zh-CN"/>
        </w:rPr>
        <w:t>model monitoring</w:t>
      </w:r>
      <w:r w:rsidRPr="0092432C">
        <w:rPr>
          <w:b/>
          <w:bCs/>
          <w:i/>
          <w:iCs/>
          <w:lang w:val="en-US" w:eastAsia="zh-CN"/>
        </w:rPr>
        <w:t xml:space="preserve"> for UE-side ML-based positioning should be transparent.</w:t>
      </w:r>
    </w:p>
    <w:p w:rsidR="0092432C" w:rsidRPr="0092432C" w:rsidRDefault="0092432C" w:rsidP="00557396">
      <w:pPr>
        <w:pStyle w:val="0Maintext"/>
        <w:spacing w:after="120" w:afterAutospacing="0" w:line="240" w:lineRule="auto"/>
        <w:ind w:firstLine="0"/>
        <w:rPr>
          <w:b/>
          <w:bCs/>
          <w:i/>
          <w:iCs/>
          <w:lang w:val="en-US" w:eastAsia="zh-CN"/>
        </w:rPr>
      </w:pPr>
      <w:r w:rsidRPr="0092432C">
        <w:rPr>
          <w:b/>
          <w:bCs/>
          <w:i/>
          <w:iCs/>
          <w:lang w:val="en-US" w:eastAsia="zh-CN"/>
        </w:rPr>
        <w:t xml:space="preserve">Proposal </w:t>
      </w:r>
      <w:r w:rsidR="00D93CF9">
        <w:rPr>
          <w:b/>
          <w:bCs/>
          <w:i/>
          <w:iCs/>
          <w:lang w:val="en-US" w:eastAsia="zh-CN"/>
        </w:rPr>
        <w:t>2</w:t>
      </w:r>
      <w:r w:rsidRPr="0092432C">
        <w:rPr>
          <w:b/>
          <w:bCs/>
          <w:i/>
          <w:iCs/>
          <w:lang w:val="en-US" w:eastAsia="zh-CN"/>
        </w:rPr>
        <w:t>: Study coverage enhancement for PRS to improve the measurement accuracy for CIR/PDP</w:t>
      </w:r>
      <w:r>
        <w:rPr>
          <w:b/>
          <w:bCs/>
          <w:i/>
          <w:iCs/>
          <w:lang w:val="en-US" w:eastAsia="zh-CN"/>
        </w:rPr>
        <w:t>, which could be used as the input of ML based positioning</w:t>
      </w:r>
      <w:r w:rsidRPr="0092432C">
        <w:rPr>
          <w:b/>
          <w:bCs/>
          <w:i/>
          <w:iCs/>
          <w:lang w:val="en-US" w:eastAsia="zh-CN"/>
        </w:rPr>
        <w:t xml:space="preserve">. </w:t>
      </w:r>
    </w:p>
    <w:p w:rsidR="0092432C" w:rsidRDefault="0092432C" w:rsidP="0092432C">
      <w:pPr>
        <w:pStyle w:val="Heading2"/>
      </w:pPr>
      <w:r>
        <w:t>NW-side ML-based positioning</w:t>
      </w:r>
    </w:p>
    <w:p w:rsidR="00CA143B" w:rsidRDefault="0092432C" w:rsidP="00557396">
      <w:pPr>
        <w:pStyle w:val="0Maintext"/>
        <w:spacing w:after="120" w:afterAutospacing="0" w:line="240" w:lineRule="auto"/>
        <w:ind w:firstLine="0"/>
        <w:rPr>
          <w:lang w:val="en-US" w:eastAsia="zh-CN"/>
        </w:rPr>
      </w:pPr>
      <w:r>
        <w:rPr>
          <w:lang w:val="en-US" w:eastAsia="zh-CN"/>
        </w:rPr>
        <w:t>For NW-side ML-based positioning, the UE can measure PRS from a set of TRPs and report the CIR/PDP to the network. Then the potential spec impact could be how to quantize and report the CIR. Similar to CSI feedback, the CIR can be quantized based on some SD-basis and TD-basis. To further reduce the report overhead, the TD-</w:t>
      </w:r>
      <w:r>
        <w:rPr>
          <w:lang w:val="en-US" w:eastAsia="zh-CN"/>
        </w:rPr>
        <w:lastRenderedPageBreak/>
        <w:t>basis can be based on DCT vector instead of DFT vector.</w:t>
      </w:r>
      <w:r w:rsidR="00CA143B">
        <w:rPr>
          <w:lang w:val="en-US" w:eastAsia="zh-CN"/>
        </w:rPr>
        <w:t xml:space="preserve"> Further, it is observed that the SINR could have impact on the positioning accuracy, it is necessary to consider to report the L1-SINR associated with the CIR.  </w:t>
      </w:r>
    </w:p>
    <w:p w:rsidR="00CA143B" w:rsidRDefault="00CA143B" w:rsidP="00557396">
      <w:pPr>
        <w:pStyle w:val="0Maintext"/>
        <w:spacing w:after="120" w:afterAutospacing="0" w:line="240" w:lineRule="auto"/>
        <w:ind w:firstLine="0"/>
        <w:rPr>
          <w:lang w:val="en-US" w:eastAsia="zh-CN"/>
        </w:rPr>
      </w:pPr>
      <w:r>
        <w:rPr>
          <w:lang w:val="en-US" w:eastAsia="zh-CN"/>
        </w:rPr>
        <w:t xml:space="preserve">In addition, the NW can also derive the CIR/PDP from the SRS. The ML based positioning requires the CIR/PDP between the UE and more TRPs, compared to non-ML based positioning. Then the SRS capacity could become a potential issue. </w:t>
      </w:r>
      <w:r w:rsidR="0032153D">
        <w:rPr>
          <w:lang w:val="en-US" w:eastAsia="zh-CN"/>
        </w:rPr>
        <w:t xml:space="preserve">One possible enhancement is to consider SFN based SRS, where the network can configure multiple sets of power control parameters, and the UE can perform the uplink power control based on one of the configured </w:t>
      </w:r>
      <w:proofErr w:type="gramStart"/>
      <w:r w:rsidR="0032153D">
        <w:rPr>
          <w:lang w:val="en-US" w:eastAsia="zh-CN"/>
        </w:rPr>
        <w:t>set</w:t>
      </w:r>
      <w:proofErr w:type="gramEnd"/>
      <w:r w:rsidR="0032153D">
        <w:rPr>
          <w:lang w:val="en-US" w:eastAsia="zh-CN"/>
        </w:rPr>
        <w:t xml:space="preserve"> of power control parameters, which requires the highest transmission power.</w:t>
      </w:r>
    </w:p>
    <w:p w:rsidR="003E020B" w:rsidRDefault="003E020B" w:rsidP="00557396">
      <w:pPr>
        <w:pStyle w:val="0Maintext"/>
        <w:spacing w:after="120" w:afterAutospacing="0" w:line="240" w:lineRule="auto"/>
        <w:ind w:firstLine="0"/>
        <w:rPr>
          <w:lang w:val="en-US" w:eastAsia="zh-CN"/>
        </w:rPr>
      </w:pPr>
      <w:r>
        <w:rPr>
          <w:lang w:val="en-US" w:eastAsia="zh-CN"/>
        </w:rPr>
        <w:t xml:space="preserve">On model monitoring, </w:t>
      </w:r>
      <w:r w:rsidR="00200480">
        <w:rPr>
          <w:lang w:val="en-US" w:eastAsia="zh-CN"/>
        </w:rPr>
        <w:t>similarly, as the UE could be unable to actually identify the perfect ground truth information or could not disclose its private information, the UE cannot provide the assistance to the network. Instead, the network can schedule the SRS for positioning to identify the direct or indirect information for positioning, so that the network can perform the model monitoring in a transparent manner.</w:t>
      </w:r>
    </w:p>
    <w:p w:rsidR="003E020B" w:rsidRDefault="003E020B" w:rsidP="00557396">
      <w:pPr>
        <w:pStyle w:val="0Maintext"/>
        <w:spacing w:after="120" w:afterAutospacing="0" w:line="240" w:lineRule="auto"/>
        <w:ind w:firstLine="0"/>
        <w:rPr>
          <w:b/>
          <w:bCs/>
          <w:i/>
          <w:iCs/>
          <w:lang w:val="en-US" w:eastAsia="zh-CN"/>
        </w:rPr>
      </w:pPr>
      <w:r w:rsidRPr="003E020B">
        <w:rPr>
          <w:b/>
          <w:bCs/>
          <w:i/>
          <w:iCs/>
          <w:lang w:val="en-US" w:eastAsia="zh-CN"/>
        </w:rPr>
        <w:t xml:space="preserve">Proposal </w:t>
      </w:r>
      <w:r w:rsidR="00200480">
        <w:rPr>
          <w:b/>
          <w:bCs/>
          <w:i/>
          <w:iCs/>
          <w:lang w:val="en-US" w:eastAsia="zh-CN"/>
        </w:rPr>
        <w:t>3</w:t>
      </w:r>
      <w:r w:rsidRPr="003E020B">
        <w:rPr>
          <w:b/>
          <w:bCs/>
          <w:i/>
          <w:iCs/>
          <w:lang w:val="en-US" w:eastAsia="zh-CN"/>
        </w:rPr>
        <w:t>: Study aspects on measurement and report</w:t>
      </w:r>
      <w:r w:rsidR="00CA143B">
        <w:rPr>
          <w:b/>
          <w:bCs/>
          <w:i/>
          <w:iCs/>
          <w:lang w:val="en-US" w:eastAsia="zh-CN"/>
        </w:rPr>
        <w:t xml:space="preserve"> for CIR+L1-SINR.</w:t>
      </w:r>
    </w:p>
    <w:p w:rsidR="0032153D" w:rsidRDefault="0032153D" w:rsidP="00557396">
      <w:pPr>
        <w:pStyle w:val="0Maintext"/>
        <w:spacing w:after="120" w:afterAutospacing="0" w:line="240" w:lineRule="auto"/>
        <w:ind w:firstLine="0"/>
        <w:rPr>
          <w:b/>
          <w:bCs/>
          <w:i/>
          <w:iCs/>
          <w:lang w:val="en-US" w:eastAsia="zh-CN"/>
        </w:rPr>
      </w:pPr>
      <w:r>
        <w:rPr>
          <w:b/>
          <w:bCs/>
          <w:i/>
          <w:iCs/>
          <w:lang w:val="en-US" w:eastAsia="zh-CN"/>
        </w:rPr>
        <w:t xml:space="preserve">Proposal 4: Study SFN-like SRS for positioning where the network can configure multiple sets of power control parameters </w:t>
      </w:r>
    </w:p>
    <w:p w:rsidR="003E020B" w:rsidRPr="003E020B" w:rsidRDefault="003E020B" w:rsidP="00557396">
      <w:pPr>
        <w:pStyle w:val="0Maintext"/>
        <w:spacing w:after="120" w:afterAutospacing="0" w:line="240" w:lineRule="auto"/>
        <w:ind w:firstLine="0"/>
        <w:rPr>
          <w:b/>
          <w:bCs/>
          <w:i/>
          <w:iCs/>
          <w:lang w:val="en-US" w:eastAsia="zh-CN"/>
        </w:rPr>
      </w:pPr>
      <w:r w:rsidRPr="003E020B">
        <w:rPr>
          <w:b/>
          <w:bCs/>
          <w:i/>
          <w:iCs/>
          <w:lang w:val="en-US" w:eastAsia="zh-CN"/>
        </w:rPr>
        <w:t xml:space="preserve">Proposal </w:t>
      </w:r>
      <w:r w:rsidR="0032153D">
        <w:rPr>
          <w:b/>
          <w:bCs/>
          <w:i/>
          <w:iCs/>
          <w:lang w:val="en-US" w:eastAsia="zh-CN"/>
        </w:rPr>
        <w:t>5</w:t>
      </w:r>
      <w:r w:rsidRPr="003E020B">
        <w:rPr>
          <w:b/>
          <w:bCs/>
          <w:i/>
          <w:iCs/>
          <w:lang w:val="en-US" w:eastAsia="zh-CN"/>
        </w:rPr>
        <w:t>: The model monitoring for NW-side ML-based positioning should be transparent.</w:t>
      </w:r>
    </w:p>
    <w:p w:rsidR="00303A87" w:rsidRPr="00E84E4F" w:rsidRDefault="00303A87"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CF6D54">
        <w:rPr>
          <w:lang w:val="en-US" w:eastAsia="zh-CN"/>
        </w:rPr>
        <w:t>enhancement</w:t>
      </w:r>
      <w:r w:rsidR="00FE068C">
        <w:rPr>
          <w:lang w:val="en-US" w:eastAsia="zh-CN"/>
        </w:rPr>
        <w:t xml:space="preserve"> of AI/ML</w:t>
      </w:r>
      <w:r w:rsidR="009E5063">
        <w:rPr>
          <w:lang w:val="en-US" w:eastAsia="zh-CN"/>
        </w:rPr>
        <w:t xml:space="preserve"> based </w:t>
      </w:r>
      <w:r w:rsidR="00CF6D54">
        <w:rPr>
          <w:lang w:val="en-US" w:eastAsia="zh-CN"/>
        </w:rPr>
        <w:t>positioning</w:t>
      </w:r>
      <w:r>
        <w:rPr>
          <w:lang w:val="en-US" w:eastAsia="zh-CN"/>
        </w:rPr>
        <w:t>. Based on the discussion, the following proposals have been achieved.</w:t>
      </w:r>
    </w:p>
    <w:p w:rsidR="00200480" w:rsidRPr="0092432C" w:rsidRDefault="00200480" w:rsidP="00200480">
      <w:pPr>
        <w:pStyle w:val="0Maintext"/>
        <w:spacing w:after="120" w:afterAutospacing="0" w:line="240" w:lineRule="auto"/>
        <w:ind w:firstLine="0"/>
        <w:rPr>
          <w:b/>
          <w:bCs/>
          <w:i/>
          <w:iCs/>
          <w:lang w:val="en-US" w:eastAsia="zh-CN"/>
        </w:rPr>
      </w:pPr>
      <w:r w:rsidRPr="0092432C">
        <w:rPr>
          <w:b/>
          <w:bCs/>
          <w:i/>
          <w:iCs/>
          <w:lang w:val="en-US" w:eastAsia="zh-CN"/>
        </w:rPr>
        <w:t xml:space="preserve">Proposal </w:t>
      </w:r>
      <w:r>
        <w:rPr>
          <w:b/>
          <w:bCs/>
          <w:i/>
          <w:iCs/>
          <w:lang w:val="en-US" w:eastAsia="zh-CN"/>
        </w:rPr>
        <w:t>1</w:t>
      </w:r>
      <w:r w:rsidRPr="0092432C">
        <w:rPr>
          <w:b/>
          <w:bCs/>
          <w:i/>
          <w:iCs/>
          <w:lang w:val="en-US" w:eastAsia="zh-CN"/>
        </w:rPr>
        <w:t xml:space="preserve">: The </w:t>
      </w:r>
      <w:r>
        <w:rPr>
          <w:b/>
          <w:bCs/>
          <w:i/>
          <w:iCs/>
          <w:lang w:val="en-US" w:eastAsia="zh-CN"/>
        </w:rPr>
        <w:t>model monitoring</w:t>
      </w:r>
      <w:r w:rsidRPr="0092432C">
        <w:rPr>
          <w:b/>
          <w:bCs/>
          <w:i/>
          <w:iCs/>
          <w:lang w:val="en-US" w:eastAsia="zh-CN"/>
        </w:rPr>
        <w:t xml:space="preserve"> for UE-side ML-based positioning should be transparent.</w:t>
      </w:r>
    </w:p>
    <w:p w:rsidR="00200480" w:rsidRPr="0092432C" w:rsidRDefault="00200480" w:rsidP="00200480">
      <w:pPr>
        <w:pStyle w:val="0Maintext"/>
        <w:spacing w:after="120" w:afterAutospacing="0" w:line="240" w:lineRule="auto"/>
        <w:ind w:firstLine="0"/>
        <w:rPr>
          <w:b/>
          <w:bCs/>
          <w:i/>
          <w:iCs/>
          <w:lang w:val="en-US" w:eastAsia="zh-CN"/>
        </w:rPr>
      </w:pPr>
      <w:r w:rsidRPr="0092432C">
        <w:rPr>
          <w:b/>
          <w:bCs/>
          <w:i/>
          <w:iCs/>
          <w:lang w:val="en-US" w:eastAsia="zh-CN"/>
        </w:rPr>
        <w:t xml:space="preserve">Proposal </w:t>
      </w:r>
      <w:r>
        <w:rPr>
          <w:b/>
          <w:bCs/>
          <w:i/>
          <w:iCs/>
          <w:lang w:val="en-US" w:eastAsia="zh-CN"/>
        </w:rPr>
        <w:t>2</w:t>
      </w:r>
      <w:r w:rsidRPr="0092432C">
        <w:rPr>
          <w:b/>
          <w:bCs/>
          <w:i/>
          <w:iCs/>
          <w:lang w:val="en-US" w:eastAsia="zh-CN"/>
        </w:rPr>
        <w:t>: Study coverage enhancement for PRS to improve the measurement accuracy for CIR/PDP</w:t>
      </w:r>
      <w:r>
        <w:rPr>
          <w:b/>
          <w:bCs/>
          <w:i/>
          <w:iCs/>
          <w:lang w:val="en-US" w:eastAsia="zh-CN"/>
        </w:rPr>
        <w:t>, which could be used as the input of ML based positioning</w:t>
      </w:r>
      <w:r w:rsidRPr="0092432C">
        <w:rPr>
          <w:b/>
          <w:bCs/>
          <w:i/>
          <w:iCs/>
          <w:lang w:val="en-US" w:eastAsia="zh-CN"/>
        </w:rPr>
        <w:t xml:space="preserve">. </w:t>
      </w:r>
    </w:p>
    <w:p w:rsidR="00200480" w:rsidRDefault="00200480" w:rsidP="00200480">
      <w:pPr>
        <w:pStyle w:val="0Maintext"/>
        <w:spacing w:after="120" w:afterAutospacing="0" w:line="240" w:lineRule="auto"/>
        <w:ind w:firstLine="0"/>
        <w:rPr>
          <w:b/>
          <w:bCs/>
          <w:i/>
          <w:iCs/>
          <w:lang w:val="en-US" w:eastAsia="zh-CN"/>
        </w:rPr>
      </w:pPr>
      <w:r w:rsidRPr="003E020B">
        <w:rPr>
          <w:b/>
          <w:bCs/>
          <w:i/>
          <w:iCs/>
          <w:lang w:val="en-US" w:eastAsia="zh-CN"/>
        </w:rPr>
        <w:t xml:space="preserve">Proposal </w:t>
      </w:r>
      <w:r>
        <w:rPr>
          <w:b/>
          <w:bCs/>
          <w:i/>
          <w:iCs/>
          <w:lang w:val="en-US" w:eastAsia="zh-CN"/>
        </w:rPr>
        <w:t>3</w:t>
      </w:r>
      <w:r w:rsidRPr="003E020B">
        <w:rPr>
          <w:b/>
          <w:bCs/>
          <w:i/>
          <w:iCs/>
          <w:lang w:val="en-US" w:eastAsia="zh-CN"/>
        </w:rPr>
        <w:t>: Study aspects on CIR measurement and report</w:t>
      </w:r>
    </w:p>
    <w:p w:rsidR="0032153D" w:rsidRDefault="0032153D" w:rsidP="0032153D">
      <w:pPr>
        <w:pStyle w:val="0Maintext"/>
        <w:spacing w:after="120" w:afterAutospacing="0" w:line="240" w:lineRule="auto"/>
        <w:ind w:firstLine="0"/>
        <w:rPr>
          <w:b/>
          <w:bCs/>
          <w:i/>
          <w:iCs/>
          <w:lang w:val="en-US" w:eastAsia="zh-CN"/>
        </w:rPr>
      </w:pPr>
      <w:r>
        <w:rPr>
          <w:b/>
          <w:bCs/>
          <w:i/>
          <w:iCs/>
          <w:lang w:val="en-US" w:eastAsia="zh-CN"/>
        </w:rPr>
        <w:t xml:space="preserve">Proposal 4: Study SFN-like SRS for positioning where the network can configure multiple sets of power control parameters </w:t>
      </w:r>
    </w:p>
    <w:p w:rsidR="00200480" w:rsidRPr="003E020B" w:rsidRDefault="00200480" w:rsidP="00200480">
      <w:pPr>
        <w:pStyle w:val="0Maintext"/>
        <w:spacing w:after="120" w:afterAutospacing="0" w:line="240" w:lineRule="auto"/>
        <w:ind w:firstLine="0"/>
        <w:rPr>
          <w:b/>
          <w:bCs/>
          <w:i/>
          <w:iCs/>
          <w:lang w:val="en-US" w:eastAsia="zh-CN"/>
        </w:rPr>
      </w:pPr>
      <w:r w:rsidRPr="003E020B">
        <w:rPr>
          <w:b/>
          <w:bCs/>
          <w:i/>
          <w:iCs/>
          <w:lang w:val="en-US" w:eastAsia="zh-CN"/>
        </w:rPr>
        <w:t xml:space="preserve">Proposal </w:t>
      </w:r>
      <w:r>
        <w:rPr>
          <w:b/>
          <w:bCs/>
          <w:i/>
          <w:iCs/>
          <w:lang w:val="en-US" w:eastAsia="zh-CN"/>
        </w:rPr>
        <w:t>5</w:t>
      </w:r>
      <w:r w:rsidRPr="003E020B">
        <w:rPr>
          <w:b/>
          <w:bCs/>
          <w:i/>
          <w:iCs/>
          <w:lang w:val="en-US" w:eastAsia="zh-CN"/>
        </w:rPr>
        <w:t>: The model monitoring for NW-side ML-based positioning should be transparent.</w:t>
      </w:r>
    </w:p>
    <w:p w:rsidR="00A90297" w:rsidRPr="006A0084" w:rsidRDefault="00A90297" w:rsidP="009E5063">
      <w:pPr>
        <w:pStyle w:val="0Maintext"/>
        <w:spacing w:after="120" w:afterAutospacing="0" w:line="240" w:lineRule="auto"/>
        <w:ind w:firstLine="0"/>
        <w:rPr>
          <w:bCs/>
          <w:iCs/>
          <w:lang w:val="en-US" w:eastAsia="zh-CN"/>
        </w:rPr>
      </w:pPr>
    </w:p>
    <w:sectPr w:rsidR="00A90297" w:rsidRPr="006A008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E864F7"/>
    <w:multiLevelType w:val="hybridMultilevel"/>
    <w:tmpl w:val="5B46125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0251DF6"/>
    <w:multiLevelType w:val="hybridMultilevel"/>
    <w:tmpl w:val="5A90B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9"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74814735">
    <w:abstractNumId w:val="0"/>
  </w:num>
  <w:num w:numId="2" w16cid:durableId="204493077">
    <w:abstractNumId w:val="24"/>
  </w:num>
  <w:num w:numId="3" w16cid:durableId="1705786889">
    <w:abstractNumId w:val="2"/>
  </w:num>
  <w:num w:numId="4" w16cid:durableId="254825792">
    <w:abstractNumId w:val="25"/>
  </w:num>
  <w:num w:numId="5" w16cid:durableId="1657681673">
    <w:abstractNumId w:val="12"/>
  </w:num>
  <w:num w:numId="6" w16cid:durableId="1010108700">
    <w:abstractNumId w:val="7"/>
  </w:num>
  <w:num w:numId="7" w16cid:durableId="1463117400">
    <w:abstractNumId w:val="36"/>
  </w:num>
  <w:num w:numId="8" w16cid:durableId="884369938">
    <w:abstractNumId w:val="21"/>
  </w:num>
  <w:num w:numId="9" w16cid:durableId="1326277436">
    <w:abstractNumId w:val="4"/>
  </w:num>
  <w:num w:numId="10" w16cid:durableId="1090463803">
    <w:abstractNumId w:val="38"/>
  </w:num>
  <w:num w:numId="11" w16cid:durableId="5593430">
    <w:abstractNumId w:val="29"/>
  </w:num>
  <w:num w:numId="12" w16cid:durableId="1507554679">
    <w:abstractNumId w:val="27"/>
  </w:num>
  <w:num w:numId="13" w16cid:durableId="1216502357">
    <w:abstractNumId w:val="0"/>
  </w:num>
  <w:num w:numId="14" w16cid:durableId="131362987">
    <w:abstractNumId w:val="11"/>
  </w:num>
  <w:num w:numId="15" w16cid:durableId="852113154">
    <w:abstractNumId w:val="3"/>
  </w:num>
  <w:num w:numId="16" w16cid:durableId="1568802132">
    <w:abstractNumId w:val="8"/>
  </w:num>
  <w:num w:numId="17" w16cid:durableId="451245590">
    <w:abstractNumId w:val="23"/>
  </w:num>
  <w:num w:numId="18" w16cid:durableId="1568766738">
    <w:abstractNumId w:val="26"/>
  </w:num>
  <w:num w:numId="19" w16cid:durableId="1878815149">
    <w:abstractNumId w:val="5"/>
  </w:num>
  <w:num w:numId="20" w16cid:durableId="527304339">
    <w:abstractNumId w:val="13"/>
  </w:num>
  <w:num w:numId="21" w16cid:durableId="1701666214">
    <w:abstractNumId w:val="34"/>
  </w:num>
  <w:num w:numId="22" w16cid:durableId="1990674320">
    <w:abstractNumId w:val="9"/>
  </w:num>
  <w:num w:numId="23" w16cid:durableId="870533587">
    <w:abstractNumId w:val="14"/>
  </w:num>
  <w:num w:numId="24" w16cid:durableId="1816869443">
    <w:abstractNumId w:val="39"/>
  </w:num>
  <w:num w:numId="25" w16cid:durableId="1700662424">
    <w:abstractNumId w:val="32"/>
  </w:num>
  <w:num w:numId="26" w16cid:durableId="1319767600">
    <w:abstractNumId w:val="35"/>
  </w:num>
  <w:num w:numId="27" w16cid:durableId="1181504559">
    <w:abstractNumId w:val="28"/>
  </w:num>
  <w:num w:numId="28" w16cid:durableId="775245984">
    <w:abstractNumId w:val="16"/>
  </w:num>
  <w:num w:numId="29" w16cid:durableId="1790122928">
    <w:abstractNumId w:val="31"/>
  </w:num>
  <w:num w:numId="30" w16cid:durableId="374352720">
    <w:abstractNumId w:val="1"/>
  </w:num>
  <w:num w:numId="31" w16cid:durableId="1641575294">
    <w:abstractNumId w:val="10"/>
  </w:num>
  <w:num w:numId="32" w16cid:durableId="323974904">
    <w:abstractNumId w:val="15"/>
  </w:num>
  <w:num w:numId="33" w16cid:durableId="902526326">
    <w:abstractNumId w:val="20"/>
  </w:num>
  <w:num w:numId="34" w16cid:durableId="2003577549">
    <w:abstractNumId w:val="17"/>
  </w:num>
  <w:num w:numId="35" w16cid:durableId="1788961105">
    <w:abstractNumId w:val="37"/>
  </w:num>
  <w:num w:numId="36" w16cid:durableId="989671310">
    <w:abstractNumId w:val="19"/>
  </w:num>
  <w:num w:numId="37" w16cid:durableId="1664432089">
    <w:abstractNumId w:val="6"/>
  </w:num>
  <w:num w:numId="38" w16cid:durableId="97066586">
    <w:abstractNumId w:val="33"/>
  </w:num>
  <w:num w:numId="39" w16cid:durableId="253124995">
    <w:abstractNumId w:val="22"/>
  </w:num>
  <w:num w:numId="40" w16cid:durableId="912357393">
    <w:abstractNumId w:val="30"/>
  </w:num>
  <w:num w:numId="41" w16cid:durableId="11679735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6FFE"/>
    <w:rsid w:val="000A60ED"/>
    <w:rsid w:val="000D6689"/>
    <w:rsid w:val="00122C70"/>
    <w:rsid w:val="001456FB"/>
    <w:rsid w:val="001A1AFE"/>
    <w:rsid w:val="001D3923"/>
    <w:rsid w:val="001F0C2F"/>
    <w:rsid w:val="00200480"/>
    <w:rsid w:val="002548E6"/>
    <w:rsid w:val="00275881"/>
    <w:rsid w:val="002E50DF"/>
    <w:rsid w:val="00303A87"/>
    <w:rsid w:val="0030732C"/>
    <w:rsid w:val="0032153D"/>
    <w:rsid w:val="003320D7"/>
    <w:rsid w:val="00346E6B"/>
    <w:rsid w:val="003976BE"/>
    <w:rsid w:val="003D4627"/>
    <w:rsid w:val="003E020B"/>
    <w:rsid w:val="00431006"/>
    <w:rsid w:val="00431BE9"/>
    <w:rsid w:val="00431EC6"/>
    <w:rsid w:val="00491EBA"/>
    <w:rsid w:val="004B588D"/>
    <w:rsid w:val="0050593E"/>
    <w:rsid w:val="00557396"/>
    <w:rsid w:val="005635BB"/>
    <w:rsid w:val="0058229D"/>
    <w:rsid w:val="005A2726"/>
    <w:rsid w:val="00606763"/>
    <w:rsid w:val="00675C36"/>
    <w:rsid w:val="006A0084"/>
    <w:rsid w:val="006A5206"/>
    <w:rsid w:val="006E53C6"/>
    <w:rsid w:val="00763A34"/>
    <w:rsid w:val="00781DD5"/>
    <w:rsid w:val="007A63FA"/>
    <w:rsid w:val="008C065D"/>
    <w:rsid w:val="00905082"/>
    <w:rsid w:val="00914B21"/>
    <w:rsid w:val="0092432C"/>
    <w:rsid w:val="00931E71"/>
    <w:rsid w:val="009366FD"/>
    <w:rsid w:val="00937D6D"/>
    <w:rsid w:val="009C14A7"/>
    <w:rsid w:val="009D0133"/>
    <w:rsid w:val="009E3DB7"/>
    <w:rsid w:val="009E5063"/>
    <w:rsid w:val="009F6087"/>
    <w:rsid w:val="00A17BEA"/>
    <w:rsid w:val="00A316C9"/>
    <w:rsid w:val="00A42238"/>
    <w:rsid w:val="00A42BBA"/>
    <w:rsid w:val="00A448D2"/>
    <w:rsid w:val="00A44C73"/>
    <w:rsid w:val="00A90297"/>
    <w:rsid w:val="00AC0A67"/>
    <w:rsid w:val="00AD4009"/>
    <w:rsid w:val="00AE467A"/>
    <w:rsid w:val="00AF7063"/>
    <w:rsid w:val="00B01671"/>
    <w:rsid w:val="00B02C9F"/>
    <w:rsid w:val="00B8306C"/>
    <w:rsid w:val="00C031C3"/>
    <w:rsid w:val="00C10D36"/>
    <w:rsid w:val="00C27308"/>
    <w:rsid w:val="00C51B4F"/>
    <w:rsid w:val="00CA143B"/>
    <w:rsid w:val="00CF6356"/>
    <w:rsid w:val="00CF6D54"/>
    <w:rsid w:val="00D0763A"/>
    <w:rsid w:val="00D616A3"/>
    <w:rsid w:val="00D93CF9"/>
    <w:rsid w:val="00DA2FD9"/>
    <w:rsid w:val="00DE426C"/>
    <w:rsid w:val="00DE5690"/>
    <w:rsid w:val="00DE5A5E"/>
    <w:rsid w:val="00E2555F"/>
    <w:rsid w:val="00E3461B"/>
    <w:rsid w:val="00E44936"/>
    <w:rsid w:val="00E551FD"/>
    <w:rsid w:val="00E8201B"/>
    <w:rsid w:val="00E83DAE"/>
    <w:rsid w:val="00E84E4F"/>
    <w:rsid w:val="00EB2F11"/>
    <w:rsid w:val="00EF1059"/>
    <w:rsid w:val="00F67AFA"/>
    <w:rsid w:val="00FA0EF5"/>
    <w:rsid w:val="00FC4F8C"/>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2D634"/>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3"/>
      </w:numPr>
      <w:overflowPunct w:val="0"/>
      <w:spacing w:after="120"/>
      <w:jc w:val="both"/>
    </w:pPr>
    <w:rPr>
      <w:rFonts w:eastAsia="SimSu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1169</Words>
  <Characters>6666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2023-05-10T02:33:00Z</dcterms:created>
  <dcterms:modified xsi:type="dcterms:W3CDTF">2023-05-11T01:13:00Z</dcterms:modified>
</cp:coreProperties>
</file>